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8D" w:rsidRDefault="00CA5F8D" w:rsidP="00CA5F8D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成人</w:t>
      </w:r>
      <w:r w:rsidRPr="00073959">
        <w:rPr>
          <w:rFonts w:ascii="隶书" w:eastAsia="隶书" w:hint="eastAsia"/>
          <w:b/>
          <w:sz w:val="44"/>
          <w:szCs w:val="44"/>
        </w:rPr>
        <w:t>教育报名</w:t>
      </w:r>
      <w:r>
        <w:rPr>
          <w:rFonts w:ascii="隶书" w:eastAsia="隶书" w:hint="eastAsia"/>
          <w:b/>
          <w:sz w:val="44"/>
          <w:szCs w:val="44"/>
        </w:rPr>
        <w:t>学习</w:t>
      </w:r>
      <w:r w:rsidRPr="00073959">
        <w:rPr>
          <w:rFonts w:ascii="隶书" w:eastAsia="隶书" w:hint="eastAsia"/>
          <w:b/>
          <w:sz w:val="44"/>
          <w:szCs w:val="44"/>
        </w:rPr>
        <w:t>流程图</w:t>
      </w:r>
    </w:p>
    <w:p w:rsidR="00CA5F8D" w:rsidRPr="00E80995" w:rsidRDefault="00CA5F8D" w:rsidP="00CA5F8D">
      <w:pPr>
        <w:jc w:val="center"/>
        <w:rPr>
          <w:rFonts w:ascii="隶书" w:eastAsia="隶书"/>
          <w:b/>
          <w:sz w:val="24"/>
        </w:rPr>
      </w:pPr>
    </w:p>
    <w:p w:rsidR="00CA5F8D" w:rsidRDefault="00CA5F8D" w:rsidP="00CA5F8D">
      <w:r>
        <w:rPr>
          <w:noProof/>
        </w:rPr>
        <w:pict>
          <v:line id="_x0000_s1040" style="position:absolute;left:0;text-align:left;flip:x;z-index:251674624" from="207pt,0" to="207pt,639.6pt" strokeweight="1.5pt"/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-17.85pt;margin-top:0;width:180pt;height:93.6pt;z-index:251660288" strokeweight="1.5pt">
            <v:textbox style="mso-next-textbox:#_x0000_s1026">
              <w:txbxContent>
                <w:p w:rsidR="00CA5F8D" w:rsidRPr="001C2504" w:rsidRDefault="00CA5F8D" w:rsidP="00CA5F8D">
                  <w:pPr>
                    <w:jc w:val="center"/>
                    <w:rPr>
                      <w:b/>
                    </w:rPr>
                  </w:pPr>
                  <w:r w:rsidRPr="001C2504">
                    <w:rPr>
                      <w:rFonts w:hint="eastAsia"/>
                      <w:b/>
                    </w:rPr>
                    <w:t>招生信息</w:t>
                  </w:r>
                  <w:r>
                    <w:rPr>
                      <w:rFonts w:hint="eastAsia"/>
                      <w:b/>
                    </w:rPr>
                    <w:t>发布</w:t>
                  </w:r>
                </w:p>
                <w:p w:rsidR="00CA5F8D" w:rsidRPr="00111B85" w:rsidRDefault="00CA5F8D" w:rsidP="00CA5F8D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通过网站、电话、班级宣传等渠道让考生了解招生专业、层次及</w:t>
                  </w:r>
                  <w:r w:rsidRPr="00382C0C">
                    <w:rPr>
                      <w:rFonts w:hint="eastAsia"/>
                      <w:sz w:val="18"/>
                      <w:szCs w:val="18"/>
                    </w:rPr>
                    <w:t>具体报名时间</w:t>
                  </w:r>
                  <w:r>
                    <w:rPr>
                      <w:rFonts w:hint="eastAsia"/>
                      <w:sz w:val="18"/>
                      <w:szCs w:val="18"/>
                    </w:rPr>
                    <w:t>、程序。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left:0;text-align:left;z-index:251676672" from="5in,0" to="5in,15.6pt" strokeweight="1.5pt">
            <v:stroke endarrow="block"/>
          </v:line>
        </w:pict>
      </w:r>
      <w:r>
        <w:rPr>
          <w:noProof/>
        </w:rPr>
        <w:pict>
          <v:line id="_x0000_s1041" style="position:absolute;left:0;text-align:left;flip:y;z-index:251675648" from="207pt,0" to="5in,.15pt" strokeweight="1.5pt"/>
        </w:pict>
      </w:r>
    </w:p>
    <w:p w:rsidR="00CA5F8D" w:rsidRDefault="00CA5F8D" w:rsidP="00CA5F8D">
      <w:r>
        <w:rPr>
          <w:noProof/>
        </w:rPr>
        <w:pict>
          <v:rect id="_x0000_s1043" style="position:absolute;left:0;text-align:left;margin-left:261pt;margin-top:0;width:189pt;height:70.2pt;z-index:251677696">
            <v:textbox style="mso-next-textbox:#_x0000_s1043">
              <w:txbxContent>
                <w:p w:rsidR="00CA5F8D" w:rsidRPr="005A2230" w:rsidRDefault="00CA5F8D" w:rsidP="00CA5F8D">
                  <w:pPr>
                    <w:jc w:val="center"/>
                    <w:rPr>
                      <w:b/>
                    </w:rPr>
                  </w:pPr>
                  <w:r w:rsidRPr="005A2230">
                    <w:rPr>
                      <w:rFonts w:hint="eastAsia"/>
                      <w:b/>
                    </w:rPr>
                    <w:t>报到缴费</w:t>
                  </w:r>
                </w:p>
                <w:p w:rsidR="00CA5F8D" w:rsidRPr="005A2230" w:rsidRDefault="00CA5F8D" w:rsidP="00CA5F8D">
                  <w:pPr>
                    <w:ind w:firstLine="42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凭录取通知书和</w:t>
                  </w:r>
                  <w:r w:rsidRPr="005A2230">
                    <w:rPr>
                      <w:rFonts w:hint="eastAsia"/>
                      <w:sz w:val="18"/>
                      <w:szCs w:val="18"/>
                    </w:rPr>
                    <w:t>身份证</w:t>
                  </w:r>
                  <w:r>
                    <w:rPr>
                      <w:rFonts w:hint="eastAsia"/>
                      <w:sz w:val="18"/>
                      <w:szCs w:val="18"/>
                    </w:rPr>
                    <w:t>到我校</w:t>
                  </w:r>
                  <w:r w:rsidRPr="005A2230">
                    <w:rPr>
                      <w:rFonts w:hint="eastAsia"/>
                      <w:sz w:val="18"/>
                      <w:szCs w:val="18"/>
                    </w:rPr>
                    <w:t>报到</w:t>
                  </w:r>
                  <w:r>
                    <w:rPr>
                      <w:rFonts w:hint="eastAsia"/>
                      <w:sz w:val="18"/>
                      <w:szCs w:val="18"/>
                    </w:rPr>
                    <w:t>，缴纳学费、教材费</w:t>
                  </w:r>
                  <w:r w:rsidRPr="005A2230">
                    <w:rPr>
                      <w:rFonts w:hint="eastAsia"/>
                      <w:sz w:val="18"/>
                      <w:szCs w:val="18"/>
                    </w:rPr>
                    <w:t>并领取教材</w:t>
                  </w:r>
                  <w:r>
                    <w:rPr>
                      <w:rFonts w:hint="eastAsia"/>
                      <w:sz w:val="18"/>
                      <w:szCs w:val="18"/>
                    </w:rPr>
                    <w:t>等学习材料。</w:t>
                  </w:r>
                </w:p>
              </w:txbxContent>
            </v:textbox>
          </v:rect>
        </w:pict>
      </w:r>
    </w:p>
    <w:p w:rsidR="00CA5F8D" w:rsidRDefault="00CA5F8D" w:rsidP="00CA5F8D"/>
    <w:p w:rsidR="00CA5F8D" w:rsidRDefault="00CA5F8D" w:rsidP="00CA5F8D"/>
    <w:p w:rsidR="00CA5F8D" w:rsidRDefault="00CA5F8D" w:rsidP="00CA5F8D"/>
    <w:p w:rsidR="00CA5F8D" w:rsidRDefault="00CA5F8D" w:rsidP="00CA5F8D">
      <w:r>
        <w:rPr>
          <w:noProof/>
        </w:rPr>
        <w:pict>
          <v:line id="_x0000_s1034" style="position:absolute;left:0;text-align:left;z-index:251668480" from="5in,7.8pt" to="5in,31.2pt" strokeweight="1.5pt">
            <v:stroke endarrow="block"/>
          </v:line>
        </w:pict>
      </w:r>
    </w:p>
    <w:p w:rsidR="00CA5F8D" w:rsidRDefault="00CA5F8D" w:rsidP="00CA5F8D">
      <w:r>
        <w:rPr>
          <w:noProof/>
        </w:rPr>
        <w:pict>
          <v:line id="_x0000_s1028" style="position:absolute;left:0;text-align:left;z-index:251662336" from="1in,0" to="1in,23.4pt" strokeweight="1.5pt">
            <v:stroke endarrow="block"/>
          </v:line>
        </w:pict>
      </w:r>
    </w:p>
    <w:p w:rsidR="00CA5F8D" w:rsidRDefault="00CA5F8D" w:rsidP="00CA5F8D">
      <w:r>
        <w:rPr>
          <w:noProof/>
        </w:rPr>
        <w:pict>
          <v:rect id="_x0000_s1044" style="position:absolute;left:0;text-align:left;margin-left:261pt;margin-top:0;width:189pt;height:54.6pt;z-index:251678720">
            <v:textbox style="mso-next-textbox:#_x0000_s1044">
              <w:txbxContent>
                <w:p w:rsidR="00CA5F8D" w:rsidRPr="00304626" w:rsidRDefault="00CA5F8D" w:rsidP="00CA5F8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学生</w:t>
                  </w:r>
                  <w:r w:rsidRPr="00304626">
                    <w:rPr>
                      <w:rFonts w:hint="eastAsia"/>
                      <w:b/>
                    </w:rPr>
                    <w:t>取得学籍</w:t>
                  </w:r>
                </w:p>
                <w:p w:rsidR="00CA5F8D" w:rsidRPr="00304626" w:rsidRDefault="00CA5F8D" w:rsidP="00CA5F8D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学校对已报到缴费的学生进行新生电子注册，学生取得学籍。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-18pt;margin-top:7.8pt;width:189pt;height:101.4pt;z-index:251661312" filled="f" fillcolor="#ccecff">
            <v:textbox style="mso-next-textbox:#_x0000_s1027">
              <w:txbxContent>
                <w:p w:rsidR="00CA5F8D" w:rsidRPr="001C2504" w:rsidRDefault="00CA5F8D" w:rsidP="00CA5F8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办理成人高考</w:t>
                  </w:r>
                  <w:r w:rsidRPr="001C2504">
                    <w:rPr>
                      <w:rFonts w:hint="eastAsia"/>
                      <w:b/>
                    </w:rPr>
                    <w:t>报名手续</w:t>
                  </w:r>
                </w:p>
                <w:p w:rsidR="00CA5F8D" w:rsidRDefault="00CA5F8D" w:rsidP="00CA5F8D">
                  <w:pPr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考生到校办理成人高考报名手续，填入学登记表并提交相关资料复印件；</w:t>
                  </w:r>
                </w:p>
                <w:p w:rsidR="00CA5F8D" w:rsidRPr="00CA3375" w:rsidRDefault="00CA5F8D" w:rsidP="00CA5F8D">
                  <w:pPr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学校电话通知考生带所需证件到指定地点进行图像采集和身份认证。</w:t>
                  </w:r>
                </w:p>
              </w:txbxContent>
            </v:textbox>
          </v:rect>
        </w:pict>
      </w:r>
    </w:p>
    <w:p w:rsidR="00CA5F8D" w:rsidRDefault="00CA5F8D" w:rsidP="00CA5F8D"/>
    <w:p w:rsidR="00CA5F8D" w:rsidRDefault="00CA5F8D" w:rsidP="00CA5F8D"/>
    <w:p w:rsidR="00CA5F8D" w:rsidRDefault="00CA5F8D" w:rsidP="00CA5F8D">
      <w:r>
        <w:rPr>
          <w:noProof/>
        </w:rPr>
        <w:pict>
          <v:line id="_x0000_s1045" style="position:absolute;left:0;text-align:left;z-index:251679744" from="5in,7.8pt" to="5in,31.2pt" strokeweight="1.5pt">
            <v:stroke endarrow="block"/>
          </v:line>
        </w:pict>
      </w:r>
    </w:p>
    <w:p w:rsidR="00CA5F8D" w:rsidRDefault="00CA5F8D" w:rsidP="00CA5F8D"/>
    <w:p w:rsidR="00CA5F8D" w:rsidRDefault="00CA5F8D" w:rsidP="00CA5F8D">
      <w:r>
        <w:rPr>
          <w:noProof/>
        </w:rPr>
        <w:pict>
          <v:rect id="_x0000_s1046" style="position:absolute;left:0;text-align:left;margin-left:261pt;margin-top:0;width:198pt;height:54.6pt;z-index:251680768">
            <v:textbox style="mso-next-textbox:#_x0000_s1046">
              <w:txbxContent>
                <w:p w:rsidR="00CA5F8D" w:rsidRPr="004C2683" w:rsidRDefault="00CA5F8D" w:rsidP="00CA5F8D">
                  <w:pPr>
                    <w:jc w:val="center"/>
                    <w:rPr>
                      <w:b/>
                    </w:rPr>
                  </w:pPr>
                  <w:r w:rsidRPr="004C2683">
                    <w:rPr>
                      <w:rFonts w:hint="eastAsia"/>
                      <w:b/>
                    </w:rPr>
                    <w:t>学习过程</w:t>
                  </w:r>
                </w:p>
                <w:p w:rsidR="00CA5F8D" w:rsidRPr="004C2683" w:rsidRDefault="00CA5F8D" w:rsidP="00CA5F8D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由学校制定教学计划、教学进度安排，学生按学校教学安排自学或上课。</w:t>
                  </w:r>
                </w:p>
              </w:txbxContent>
            </v:textbox>
          </v:rect>
        </w:pict>
      </w:r>
    </w:p>
    <w:p w:rsidR="00CA5F8D" w:rsidRDefault="00CA5F8D" w:rsidP="00CA5F8D"/>
    <w:p w:rsidR="00CA5F8D" w:rsidRDefault="00CA5F8D" w:rsidP="00CA5F8D">
      <w:r>
        <w:rPr>
          <w:noProof/>
        </w:rPr>
        <w:pict>
          <v:line id="_x0000_s1036" style="position:absolute;left:0;text-align:left;z-index:251670528" from="1in,0" to="1in,23.4pt" strokeweight="1.5pt">
            <v:stroke endarrow="block"/>
          </v:line>
        </w:pict>
      </w:r>
    </w:p>
    <w:p w:rsidR="00CA5F8D" w:rsidRDefault="00CA5F8D" w:rsidP="00CA5F8D">
      <w:r>
        <w:rPr>
          <w:noProof/>
        </w:rPr>
        <w:pict>
          <v:line id="_x0000_s1052" style="position:absolute;left:0;text-align:left;flip:x;z-index:251686912" from="315pt,7.8pt" to="5in,31.2pt" strokeweight="1.5pt">
            <v:stroke endarrow="block"/>
          </v:line>
        </w:pict>
      </w:r>
      <w:r>
        <w:rPr>
          <w:noProof/>
        </w:rPr>
        <w:pict>
          <v:line id="_x0000_s1053" style="position:absolute;left:0;text-align:left;z-index:251687936" from="5in,7.8pt" to="6in,31.05pt" strokeweight="1.5pt">
            <v:stroke endarrow="block"/>
          </v:line>
        </w:pict>
      </w:r>
      <w:r>
        <w:rPr>
          <w:noProof/>
        </w:rPr>
        <w:pict>
          <v:rect id="_x0000_s1035" style="position:absolute;left:0;text-align:left;margin-left:-18pt;margin-top:7.8pt;width:189pt;height:70.2pt;z-index:251669504">
            <v:textbox style="mso-next-textbox:#_x0000_s1035">
              <w:txbxContent>
                <w:p w:rsidR="00CA5F8D" w:rsidRPr="001C2504" w:rsidRDefault="00CA5F8D" w:rsidP="00CA5F8D">
                  <w:pPr>
                    <w:jc w:val="center"/>
                    <w:rPr>
                      <w:b/>
                    </w:rPr>
                  </w:pPr>
                  <w:r w:rsidRPr="001C2504">
                    <w:rPr>
                      <w:rFonts w:hint="eastAsia"/>
                      <w:b/>
                    </w:rPr>
                    <w:t>复习备考</w:t>
                  </w:r>
                </w:p>
                <w:p w:rsidR="00CA5F8D" w:rsidRPr="00DA013C" w:rsidRDefault="00CA5F8D" w:rsidP="00CA5F8D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DA013C">
                    <w:rPr>
                      <w:rFonts w:hint="eastAsia"/>
                      <w:sz w:val="18"/>
                      <w:szCs w:val="18"/>
                    </w:rPr>
                    <w:t>考生可</w:t>
                  </w:r>
                  <w:r>
                    <w:rPr>
                      <w:rFonts w:hint="eastAsia"/>
                      <w:sz w:val="18"/>
                      <w:szCs w:val="18"/>
                    </w:rPr>
                    <w:t>参加我校举办的成人高考辅导班，并</w:t>
                  </w:r>
                  <w:r w:rsidRPr="00DA013C">
                    <w:rPr>
                      <w:rFonts w:hint="eastAsia"/>
                      <w:sz w:val="18"/>
                      <w:szCs w:val="18"/>
                    </w:rPr>
                    <w:t>在</w:t>
                  </w:r>
                  <w:r>
                    <w:rPr>
                      <w:rFonts w:hint="eastAsia"/>
                      <w:sz w:val="18"/>
                      <w:szCs w:val="18"/>
                    </w:rPr>
                    <w:t>教育局指定地点购买成人高考辅导教材自行复习。</w:t>
                  </w:r>
                </w:p>
              </w:txbxContent>
            </v:textbox>
          </v:rect>
        </w:pict>
      </w:r>
    </w:p>
    <w:p w:rsidR="00CA5F8D" w:rsidRDefault="00CA5F8D" w:rsidP="00CA5F8D"/>
    <w:p w:rsidR="00CA5F8D" w:rsidRDefault="00CA5F8D" w:rsidP="00CA5F8D">
      <w:r>
        <w:rPr>
          <w:noProof/>
        </w:rPr>
        <w:pict>
          <v:rect id="_x0000_s1048" style="position:absolute;left:0;text-align:left;margin-left:369pt;margin-top:0;width:99pt;height:70.2pt;z-index:251682816">
            <v:textbox style="mso-next-textbox:#_x0000_s1048">
              <w:txbxContent>
                <w:p w:rsidR="00CA5F8D" w:rsidRDefault="00CA5F8D" w:rsidP="00CA5F8D">
                  <w:pPr>
                    <w:jc w:val="center"/>
                    <w:rPr>
                      <w:b/>
                    </w:rPr>
                  </w:pPr>
                  <w:r w:rsidRPr="004B1366">
                    <w:rPr>
                      <w:rFonts w:hint="eastAsia"/>
                      <w:b/>
                    </w:rPr>
                    <w:t>撰写毕业论文</w:t>
                  </w:r>
                </w:p>
                <w:p w:rsidR="00CA5F8D" w:rsidRPr="004B1366" w:rsidRDefault="00CA5F8D" w:rsidP="00CA5F8D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专、</w:t>
                  </w:r>
                  <w:r w:rsidRPr="004B1366">
                    <w:rPr>
                      <w:rFonts w:hint="eastAsia"/>
                      <w:sz w:val="18"/>
                      <w:szCs w:val="18"/>
                    </w:rPr>
                    <w:t>本</w:t>
                  </w:r>
                  <w:r>
                    <w:rPr>
                      <w:rFonts w:hint="eastAsia"/>
                      <w:sz w:val="18"/>
                      <w:szCs w:val="18"/>
                    </w:rPr>
                    <w:t>科学生在毕业前均需要撰写毕业论文（毕业设计）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243pt;margin-top:0;width:117pt;height:70.2pt;z-index:251681792">
            <v:textbox style="mso-next-textbox:#_x0000_s1047">
              <w:txbxContent>
                <w:p w:rsidR="00CA5F8D" w:rsidRPr="004C2683" w:rsidRDefault="00CA5F8D" w:rsidP="00CA5F8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期末考试</w:t>
                  </w:r>
                </w:p>
                <w:p w:rsidR="00CA5F8D" w:rsidRPr="004C2683" w:rsidRDefault="00CA5F8D" w:rsidP="00CA5F8D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考生在规定时间到校现场参加考试，然后由学校统一组织教师集中阅卷</w:t>
                  </w:r>
                </w:p>
              </w:txbxContent>
            </v:textbox>
          </v:rect>
        </w:pict>
      </w:r>
    </w:p>
    <w:p w:rsidR="00CA5F8D" w:rsidRDefault="00CA5F8D" w:rsidP="00CA5F8D"/>
    <w:p w:rsidR="00CA5F8D" w:rsidRDefault="00CA5F8D" w:rsidP="00CA5F8D"/>
    <w:p w:rsidR="00CA5F8D" w:rsidRDefault="00CA5F8D" w:rsidP="00CA5F8D">
      <w:r>
        <w:rPr>
          <w:noProof/>
        </w:rPr>
        <w:pict>
          <v:line id="_x0000_s1030" style="position:absolute;left:0;text-align:left;z-index:251664384" from="1in,0" to="1in,23.4pt" strokeweight="1.5pt">
            <v:stroke endarrow="block"/>
          </v:line>
        </w:pict>
      </w:r>
    </w:p>
    <w:p w:rsidR="00CA5F8D" w:rsidRDefault="00CA5F8D" w:rsidP="00CA5F8D">
      <w:r>
        <w:rPr>
          <w:noProof/>
        </w:rPr>
        <w:pict>
          <v:line id="_x0000_s1055" style="position:absolute;left:0;text-align:left;z-index:251689984" from="306pt,7.8pt" to="306pt,23.4pt" strokeweight="1.5pt"/>
        </w:pict>
      </w:r>
      <w:r>
        <w:rPr>
          <w:noProof/>
        </w:rPr>
        <w:pict>
          <v:line id="_x0000_s1056" style="position:absolute;left:0;text-align:left;z-index:251691008" from="423pt,7.8pt" to="423pt,23.4pt" strokeweight="1.5pt"/>
        </w:pict>
      </w:r>
      <w:r>
        <w:rPr>
          <w:noProof/>
        </w:rPr>
        <w:pict>
          <v:rect id="_x0000_s1029" style="position:absolute;left:0;text-align:left;margin-left:-18pt;margin-top:7.8pt;width:189pt;height:54.6pt;z-index:251663360" filled="f" fillcolor="#ccecff">
            <v:textbox style="mso-next-textbox:#_x0000_s1029">
              <w:txbxContent>
                <w:p w:rsidR="00CA5F8D" w:rsidRDefault="00CA5F8D" w:rsidP="00CA5F8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领取成人高考准考证</w:t>
                  </w:r>
                </w:p>
                <w:p w:rsidR="00CA5F8D" w:rsidRPr="001551C3" w:rsidRDefault="00CA5F8D" w:rsidP="00CA5F8D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我校电话通知</w:t>
                  </w:r>
                  <w:r w:rsidRPr="001551C3">
                    <w:rPr>
                      <w:rFonts w:hint="eastAsia"/>
                      <w:sz w:val="18"/>
                      <w:szCs w:val="18"/>
                    </w:rPr>
                    <w:t>考生到</w:t>
                  </w:r>
                  <w:r>
                    <w:rPr>
                      <w:rFonts w:hint="eastAsia"/>
                      <w:sz w:val="18"/>
                      <w:szCs w:val="18"/>
                    </w:rPr>
                    <w:t>校</w:t>
                  </w:r>
                  <w:r w:rsidRPr="001551C3">
                    <w:rPr>
                      <w:rFonts w:hint="eastAsia"/>
                      <w:sz w:val="18"/>
                      <w:szCs w:val="18"/>
                    </w:rPr>
                    <w:t>领取成人高考准考证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1" style="position:absolute;left:0;text-align:left;z-index:251685888" from="351pt,7.8pt" to="351pt,7.8pt" strokeweight=".25pt">
            <v:stroke endarrow="block"/>
          </v:line>
        </w:pict>
      </w:r>
    </w:p>
    <w:p w:rsidR="00CA5F8D" w:rsidRDefault="00CA5F8D" w:rsidP="00CA5F8D">
      <w:r>
        <w:rPr>
          <w:noProof/>
        </w:rPr>
        <w:pict>
          <v:line id="_x0000_s1058" style="position:absolute;left:0;text-align:left;z-index:251693056" from="369pt,7.8pt" to="369pt,31.2pt" strokeweight="1.5pt">
            <v:stroke endarrow="block"/>
          </v:line>
        </w:pict>
      </w:r>
      <w:r>
        <w:rPr>
          <w:noProof/>
        </w:rPr>
        <w:pict>
          <v:line id="_x0000_s1057" style="position:absolute;left:0;text-align:left;flip:y;z-index:251692032" from="306pt,7.8pt" to="423pt,7.8pt" strokeweight="1.5pt"/>
        </w:pict>
      </w:r>
    </w:p>
    <w:p w:rsidR="00CA5F8D" w:rsidRDefault="00CA5F8D" w:rsidP="00CA5F8D"/>
    <w:p w:rsidR="00CA5F8D" w:rsidRDefault="00CA5F8D" w:rsidP="00CA5F8D">
      <w:r>
        <w:rPr>
          <w:noProof/>
        </w:rPr>
        <w:pict>
          <v:rect id="_x0000_s1050" style="position:absolute;left:0;text-align:left;margin-left:243pt;margin-top:0;width:234pt;height:101.4pt;z-index:251684864">
            <v:textbox style="mso-next-textbox:#_x0000_s1050">
              <w:txbxContent>
                <w:p w:rsidR="00CA5F8D" w:rsidRDefault="00CA5F8D" w:rsidP="00CA5F8D">
                  <w:pPr>
                    <w:jc w:val="center"/>
                    <w:rPr>
                      <w:b/>
                    </w:rPr>
                  </w:pPr>
                  <w:r w:rsidRPr="003A0CBC">
                    <w:rPr>
                      <w:rFonts w:hint="eastAsia"/>
                      <w:b/>
                    </w:rPr>
                    <w:t>毕</w:t>
                  </w:r>
                  <w:r w:rsidRPr="003A0CBC">
                    <w:rPr>
                      <w:rFonts w:hint="eastAsia"/>
                      <w:b/>
                    </w:rPr>
                    <w:t xml:space="preserve"> </w:t>
                  </w:r>
                  <w:r w:rsidRPr="003A0CBC">
                    <w:rPr>
                      <w:rFonts w:hint="eastAsia"/>
                      <w:b/>
                    </w:rPr>
                    <w:t>业</w:t>
                  </w:r>
                </w:p>
                <w:p w:rsidR="00CA5F8D" w:rsidRPr="005355B4" w:rsidRDefault="00CA5F8D" w:rsidP="00CA5F8D">
                  <w:pPr>
                    <w:ind w:firstLineChars="200" w:firstLine="36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学生在学习期间取得教学计划规定学分，</w:t>
                  </w:r>
                  <w:r w:rsidRPr="00CF1BBD">
                    <w:rPr>
                      <w:rFonts w:ascii="宋体" w:hAnsi="宋体" w:hint="eastAsia"/>
                      <w:sz w:val="18"/>
                      <w:szCs w:val="18"/>
                    </w:rPr>
                    <w:t>由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我院或燕山大学</w:t>
                  </w:r>
                  <w:r w:rsidRPr="00CF1BBD">
                    <w:rPr>
                      <w:rFonts w:ascii="宋体" w:hAnsi="宋体" w:hint="eastAsia"/>
                      <w:sz w:val="18"/>
                      <w:szCs w:val="18"/>
                    </w:rPr>
                    <w:t>颁发</w:t>
                  </w:r>
                  <w:r w:rsidRPr="00CF1BBD">
                    <w:rPr>
                      <w:rFonts w:ascii="宋体" w:hAnsi="宋体"/>
                      <w:sz w:val="18"/>
                      <w:szCs w:val="18"/>
                    </w:rPr>
                    <w:t>成人教育类毕业证书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</w:t>
                  </w:r>
                  <w:r w:rsidRPr="005355B4">
                    <w:rPr>
                      <w:rFonts w:ascii="宋体" w:hAnsi="宋体"/>
                      <w:sz w:val="18"/>
                      <w:szCs w:val="18"/>
                    </w:rPr>
                    <w:t>毕业证书加盖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我院或燕山大学</w:t>
                  </w:r>
                  <w:r w:rsidRPr="005355B4">
                    <w:rPr>
                      <w:rFonts w:ascii="宋体" w:hAnsi="宋体"/>
                      <w:sz w:val="18"/>
                      <w:szCs w:val="18"/>
                    </w:rPr>
                    <w:t>的钢印和鲜章，证书上注明姓名、出生日期、所学专业、层次、学习年限、学习形式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等，并</w:t>
                  </w:r>
                  <w:r w:rsidRPr="005355B4">
                    <w:rPr>
                      <w:rFonts w:ascii="宋体" w:hAnsi="宋体"/>
                      <w:sz w:val="18"/>
                      <w:szCs w:val="18"/>
                    </w:rPr>
                    <w:t>进行电子注册，国家承认学历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</w:p>
    <w:p w:rsidR="00CA5F8D" w:rsidRDefault="00CA5F8D" w:rsidP="00CA5F8D">
      <w:r>
        <w:rPr>
          <w:noProof/>
        </w:rPr>
        <w:pict>
          <v:line id="_x0000_s1032" style="position:absolute;left:0;text-align:left;z-index:251666432" from="1in,0" to="1in,23.4pt" strokeweight="1.5pt">
            <v:stroke endarrow="block"/>
          </v:line>
        </w:pict>
      </w:r>
    </w:p>
    <w:p w:rsidR="00CA5F8D" w:rsidRDefault="00CA5F8D" w:rsidP="00CA5F8D">
      <w:r>
        <w:rPr>
          <w:noProof/>
        </w:rPr>
        <w:pict>
          <v:rect id="_x0000_s1031" style="position:absolute;left:0;text-align:left;margin-left:-18pt;margin-top:7.8pt;width:189pt;height:54.6pt;z-index:251665408" filled="f" fillcolor="#ccecff">
            <v:textbox style="mso-next-textbox:#_x0000_s1031">
              <w:txbxContent>
                <w:p w:rsidR="00CA5F8D" w:rsidRDefault="00CA5F8D" w:rsidP="00CA5F8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参加成人高考</w:t>
                  </w:r>
                </w:p>
                <w:p w:rsidR="00CA5F8D" w:rsidRPr="001551C3" w:rsidRDefault="00CA5F8D" w:rsidP="00CA5F8D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1551C3">
                    <w:rPr>
                      <w:rFonts w:hint="eastAsia"/>
                      <w:sz w:val="18"/>
                      <w:szCs w:val="18"/>
                    </w:rPr>
                    <w:t>考生根据</w:t>
                  </w:r>
                  <w:r>
                    <w:rPr>
                      <w:rFonts w:hint="eastAsia"/>
                      <w:sz w:val="18"/>
                      <w:szCs w:val="18"/>
                    </w:rPr>
                    <w:t>准考证</w:t>
                  </w:r>
                  <w:r w:rsidRPr="001551C3">
                    <w:rPr>
                      <w:rFonts w:hint="eastAsia"/>
                      <w:sz w:val="18"/>
                      <w:szCs w:val="18"/>
                    </w:rPr>
                    <w:t>要求在规定时间到指定地点</w:t>
                  </w:r>
                  <w:r>
                    <w:rPr>
                      <w:rFonts w:hint="eastAsia"/>
                      <w:sz w:val="18"/>
                      <w:szCs w:val="18"/>
                    </w:rPr>
                    <w:t>参加全国统一的成人高考。</w:t>
                  </w:r>
                </w:p>
              </w:txbxContent>
            </v:textbox>
          </v:rect>
        </w:pict>
      </w:r>
    </w:p>
    <w:p w:rsidR="00CA5F8D" w:rsidRDefault="00CA5F8D" w:rsidP="00CA5F8D"/>
    <w:p w:rsidR="00CA5F8D" w:rsidRDefault="00CA5F8D" w:rsidP="00CA5F8D"/>
    <w:p w:rsidR="00CA5F8D" w:rsidRDefault="00CA5F8D" w:rsidP="00CA5F8D"/>
    <w:p w:rsidR="00CA5F8D" w:rsidRDefault="00CA5F8D" w:rsidP="00CA5F8D">
      <w:r>
        <w:rPr>
          <w:noProof/>
        </w:rPr>
        <w:pict>
          <v:line id="_x0000_s1059" style="position:absolute;left:0;text-align:left;z-index:251694080" from="369pt,7.8pt" to="369pt,31.2pt" strokeweight="1.5pt">
            <v:stroke endarrow="block"/>
          </v:line>
        </w:pict>
      </w:r>
      <w:r>
        <w:rPr>
          <w:noProof/>
        </w:rPr>
        <w:pict>
          <v:line id="_x0000_s1049" style="position:absolute;left:0;text-align:left;z-index:251683840" from="1in,0" to="1in,23.4pt" strokeweight="1.5pt">
            <v:stroke endarrow="block"/>
          </v:line>
        </w:pict>
      </w:r>
    </w:p>
    <w:p w:rsidR="00CA5F8D" w:rsidRDefault="00CA5F8D" w:rsidP="00CA5F8D">
      <w:r>
        <w:rPr>
          <w:noProof/>
        </w:rPr>
        <w:pict>
          <v:rect id="_x0000_s1033" style="position:absolute;left:0;text-align:left;margin-left:-18pt;margin-top:7.8pt;width:189pt;height:54.6pt;z-index:251667456" filled="f" fillcolor="#ccecff">
            <v:textbox style="mso-next-textbox:#_x0000_s1033">
              <w:txbxContent>
                <w:p w:rsidR="00CA5F8D" w:rsidRDefault="00CA5F8D" w:rsidP="00CA5F8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查询成人高考分数</w:t>
                  </w:r>
                </w:p>
                <w:p w:rsidR="00CA5F8D" w:rsidRPr="001551C3" w:rsidRDefault="00CA5F8D" w:rsidP="00CA5F8D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我校电话通知考生成绩，</w:t>
                  </w:r>
                  <w:r w:rsidRPr="001551C3">
                    <w:rPr>
                      <w:rFonts w:hint="eastAsia"/>
                      <w:sz w:val="18"/>
                      <w:szCs w:val="18"/>
                    </w:rPr>
                    <w:t>考生</w:t>
                  </w:r>
                  <w:r>
                    <w:rPr>
                      <w:rFonts w:hint="eastAsia"/>
                      <w:sz w:val="18"/>
                      <w:szCs w:val="18"/>
                    </w:rPr>
                    <w:t>也可</w:t>
                  </w:r>
                  <w:r w:rsidRPr="001551C3">
                    <w:rPr>
                      <w:rFonts w:hint="eastAsia"/>
                      <w:sz w:val="18"/>
                      <w:szCs w:val="18"/>
                    </w:rPr>
                    <w:t>根据</w:t>
                  </w:r>
                  <w:r>
                    <w:rPr>
                      <w:rFonts w:hint="eastAsia"/>
                      <w:sz w:val="18"/>
                      <w:szCs w:val="18"/>
                    </w:rPr>
                    <w:t>准考证上公布的联系方式查询成绩</w:t>
                  </w:r>
                </w:p>
              </w:txbxContent>
            </v:textbox>
          </v:rect>
        </w:pict>
      </w:r>
    </w:p>
    <w:p w:rsidR="00CA5F8D" w:rsidRDefault="00CA5F8D" w:rsidP="00CA5F8D">
      <w:r>
        <w:rPr>
          <w:noProof/>
        </w:rPr>
        <w:pict>
          <v:shape id="_x0000_s1054" type="#_x0000_t116" style="position:absolute;left:0;text-align:left;margin-left:261pt;margin-top:0;width:207pt;height:117pt;z-index:251688960" strokeweight="1.5pt">
            <v:textbox style="mso-next-textbox:#_x0000_s1054">
              <w:txbxContent>
                <w:p w:rsidR="00CA5F8D" w:rsidRDefault="00CA5F8D" w:rsidP="00CA5F8D">
                  <w:pPr>
                    <w:jc w:val="center"/>
                    <w:rPr>
                      <w:b/>
                    </w:rPr>
                  </w:pPr>
                  <w:r w:rsidRPr="005355B4">
                    <w:rPr>
                      <w:rFonts w:hint="eastAsia"/>
                      <w:b/>
                    </w:rPr>
                    <w:t>学位申请</w:t>
                  </w:r>
                </w:p>
                <w:p w:rsidR="00CA5F8D" w:rsidRPr="005355B4" w:rsidRDefault="00CA5F8D" w:rsidP="00CA5F8D">
                  <w:pPr>
                    <w:ind w:firstLineChars="200" w:firstLine="36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本科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毕业生如符合《中华人民共和国学位条例》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授予</w:t>
                  </w:r>
                  <w:r w:rsidRPr="005355B4">
                    <w:rPr>
                      <w:rFonts w:ascii="宋体" w:hAnsi="宋体"/>
                      <w:sz w:val="18"/>
                      <w:szCs w:val="18"/>
                    </w:rPr>
                    <w:t>条件者，由本人提出申请，经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燕山大学</w:t>
                  </w:r>
                  <w:r w:rsidRPr="005355B4">
                    <w:rPr>
                      <w:rFonts w:ascii="宋体" w:hAnsi="宋体"/>
                      <w:sz w:val="18"/>
                      <w:szCs w:val="18"/>
                    </w:rPr>
                    <w:t>学位评定委员会评定，可授予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燕山</w:t>
                  </w:r>
                  <w:r w:rsidRPr="005355B4">
                    <w:rPr>
                      <w:rFonts w:ascii="宋体" w:hAnsi="宋体"/>
                      <w:sz w:val="18"/>
                      <w:szCs w:val="18"/>
                    </w:rPr>
                    <w:t>大学学士学位</w:t>
                  </w:r>
                </w:p>
                <w:p w:rsidR="00CA5F8D" w:rsidRDefault="00CA5F8D" w:rsidP="00CA5F8D"/>
              </w:txbxContent>
            </v:textbox>
          </v:shape>
        </w:pict>
      </w:r>
    </w:p>
    <w:p w:rsidR="00CA5F8D" w:rsidRDefault="00CA5F8D" w:rsidP="00CA5F8D"/>
    <w:p w:rsidR="00CA5F8D" w:rsidRDefault="00CA5F8D" w:rsidP="00CA5F8D"/>
    <w:p w:rsidR="00CA5F8D" w:rsidRDefault="00CA5F8D" w:rsidP="00CA5F8D">
      <w:r>
        <w:rPr>
          <w:noProof/>
        </w:rPr>
        <w:pict>
          <v:line id="_x0000_s1060" style="position:absolute;left:0;text-align:left;z-index:251695104" from="1in,0" to="1in,23.4pt" strokeweight="1.5pt">
            <v:stroke endarrow="block"/>
          </v:line>
        </w:pict>
      </w:r>
    </w:p>
    <w:p w:rsidR="00CA5F8D" w:rsidRDefault="00CA5F8D" w:rsidP="00CA5F8D">
      <w:r>
        <w:rPr>
          <w:noProof/>
        </w:rPr>
        <w:pict>
          <v:rect id="_x0000_s1037" style="position:absolute;left:0;text-align:left;margin-left:-18pt;margin-top:7.8pt;width:189pt;height:54.6pt;z-index:251671552">
            <v:textbox style="mso-next-textbox:#_x0000_s1037">
              <w:txbxContent>
                <w:p w:rsidR="00CA5F8D" w:rsidRPr="00A94B3C" w:rsidRDefault="00CA5F8D" w:rsidP="00CA5F8D">
                  <w:pPr>
                    <w:jc w:val="center"/>
                    <w:rPr>
                      <w:b/>
                    </w:rPr>
                  </w:pPr>
                  <w:r w:rsidRPr="00A94B3C">
                    <w:rPr>
                      <w:rFonts w:hint="eastAsia"/>
                      <w:b/>
                    </w:rPr>
                    <w:t>录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A94B3C">
                    <w:rPr>
                      <w:rFonts w:hint="eastAsia"/>
                      <w:b/>
                    </w:rPr>
                    <w:t>取</w:t>
                  </w:r>
                </w:p>
                <w:p w:rsidR="00CA5F8D" w:rsidRPr="00A94B3C" w:rsidRDefault="00CA5F8D" w:rsidP="00CA5F8D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我</w:t>
                  </w:r>
                  <w:r w:rsidRPr="00A94B3C">
                    <w:rPr>
                      <w:rFonts w:hint="eastAsia"/>
                      <w:sz w:val="18"/>
                      <w:szCs w:val="18"/>
                    </w:rPr>
                    <w:t>校</w:t>
                  </w:r>
                  <w:r>
                    <w:rPr>
                      <w:rFonts w:hint="eastAsia"/>
                      <w:sz w:val="18"/>
                      <w:szCs w:val="18"/>
                    </w:rPr>
                    <w:t>按省最低录取控制分数线上从高到低择优录取</w:t>
                  </w:r>
                  <w:r w:rsidRPr="00A94B3C">
                    <w:rPr>
                      <w:rFonts w:hint="eastAsia"/>
                      <w:sz w:val="18"/>
                      <w:szCs w:val="18"/>
                    </w:rPr>
                    <w:t>并发放录取通知书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</w:p>
    <w:p w:rsidR="00CA5F8D" w:rsidRDefault="00CA5F8D" w:rsidP="00CA5F8D"/>
    <w:p w:rsidR="00CA5F8D" w:rsidRDefault="00CA5F8D" w:rsidP="00CA5F8D"/>
    <w:p w:rsidR="00CA5F8D" w:rsidRDefault="00CA5F8D" w:rsidP="00CA5F8D"/>
    <w:p w:rsidR="00C51DCA" w:rsidRDefault="00CA5F8D">
      <w:r>
        <w:rPr>
          <w:noProof/>
        </w:rPr>
        <w:pict>
          <v:line id="_x0000_s1039" style="position:absolute;left:0;text-align:left;flip:y;z-index:251673600" from="1in,15.6pt" to="207pt,15.75pt" strokeweight="1.5pt"/>
        </w:pict>
      </w:r>
      <w:r>
        <w:rPr>
          <w:noProof/>
        </w:rPr>
        <w:pict>
          <v:line id="_x0000_s1038" style="position:absolute;left:0;text-align:left;z-index:251672576" from="1in,0" to="1in,15.6pt" strokeweight="1.5pt"/>
        </w:pict>
      </w:r>
    </w:p>
    <w:sectPr w:rsidR="00C51DCA" w:rsidSect="00A267A9">
      <w:headerReference w:type="default" r:id="rId5"/>
      <w:footerReference w:type="default" r:id="rId6"/>
      <w:pgSz w:w="11907" w:h="16840"/>
      <w:pgMar w:top="680" w:right="1247" w:bottom="794" w:left="124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AB7" w:rsidRDefault="00DF2579">
    <w:pPr>
      <w:pStyle w:val="a4"/>
      <w:jc w:val="center"/>
      <w:rPr>
        <w:b/>
        <w:bCs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AB7" w:rsidRDefault="00DF25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A391B"/>
    <w:multiLevelType w:val="hybridMultilevel"/>
    <w:tmpl w:val="F224F0AE"/>
    <w:lvl w:ilvl="0" w:tplc="DA1C16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F8D"/>
    <w:rsid w:val="00C51DCA"/>
    <w:rsid w:val="00CA5F8D"/>
    <w:rsid w:val="00DF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8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A5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F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A5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F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2017-06-29T06:35:00Z</dcterms:created>
  <dcterms:modified xsi:type="dcterms:W3CDTF">2017-06-29T06:35:00Z</dcterms:modified>
</cp:coreProperties>
</file>